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55B965D5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0F58F5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38F0F810" w:rsidR="00155CE7" w:rsidRPr="008178D1" w:rsidRDefault="00AD641A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Overcoming barriers to work</w:t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310F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3169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1754A" w:rsidRPr="008178D1" w14:paraId="20F4F69F" w14:textId="77777777" w:rsidTr="000F58F5">
        <w:tc>
          <w:tcPr>
            <w:tcW w:w="663" w:type="pct"/>
          </w:tcPr>
          <w:p w14:paraId="1EF8BC8F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491B0BBD" w14:textId="1D7B5C6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20949B7C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1754A" w:rsidRPr="008178D1" w14:paraId="7A3F2B5D" w14:textId="77777777" w:rsidTr="000F58F5">
        <w:trPr>
          <w:trHeight w:val="560"/>
        </w:trPr>
        <w:tc>
          <w:tcPr>
            <w:tcW w:w="663" w:type="pct"/>
            <w:vMerge w:val="restart"/>
          </w:tcPr>
          <w:p w14:paraId="3B8E9863" w14:textId="5420C145" w:rsidR="0061754A" w:rsidRPr="00B1310F" w:rsidRDefault="0061754A" w:rsidP="00AD64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OBW2.1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Understand the</w:t>
            </w:r>
          </w:p>
          <w:p w14:paraId="6878F297" w14:textId="77777777" w:rsidR="0061754A" w:rsidRPr="00AD641A" w:rsidRDefault="0061754A" w:rsidP="00AD64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factors that enable</w:t>
            </w:r>
          </w:p>
          <w:p w14:paraId="203333E0" w14:textId="2C1C1E1D" w:rsidR="0061754A" w:rsidRPr="00AD641A" w:rsidRDefault="0061754A" w:rsidP="00AD64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an individual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be successful in</w:t>
            </w:r>
          </w:p>
          <w:p w14:paraId="6759CFD2" w14:textId="77777777" w:rsidR="0061754A" w:rsidRPr="00AD641A" w:rsidRDefault="0061754A" w:rsidP="00AD64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accessing and</w:t>
            </w:r>
          </w:p>
          <w:p w14:paraId="2A045F0F" w14:textId="7B86AC03" w:rsidR="0061754A" w:rsidRPr="00C81874" w:rsidRDefault="0061754A" w:rsidP="00AD64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staying in work</w:t>
            </w:r>
          </w:p>
        </w:tc>
        <w:tc>
          <w:tcPr>
            <w:tcW w:w="1108" w:type="pct"/>
          </w:tcPr>
          <w:p w14:paraId="04BF7D1F" w14:textId="09AB9FE0" w:rsidR="0061754A" w:rsidRPr="000A21CF" w:rsidRDefault="0061754A" w:rsidP="00AD641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 xml:space="preserve"> the key features that employers take into account when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recruiting and retaining workers</w:t>
            </w:r>
          </w:p>
        </w:tc>
        <w:tc>
          <w:tcPr>
            <w:tcW w:w="1156" w:type="pct"/>
            <w:vMerge w:val="restart"/>
          </w:tcPr>
          <w:p w14:paraId="06E6DB58" w14:textId="77777777" w:rsidR="0061754A" w:rsidRPr="008178D1" w:rsidRDefault="006175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217E5746" w:rsidR="0061754A" w:rsidRPr="008178D1" w:rsidRDefault="006175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6F89FBFF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11C8E3F" w:rsidR="0061754A" w:rsidRPr="008178D1" w:rsidRDefault="0061754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54A" w:rsidRPr="008178D1" w14:paraId="3C994C33" w14:textId="77777777" w:rsidTr="000F58F5">
        <w:trPr>
          <w:trHeight w:val="560"/>
        </w:trPr>
        <w:tc>
          <w:tcPr>
            <w:tcW w:w="663" w:type="pct"/>
            <w:vMerge/>
          </w:tcPr>
          <w:p w14:paraId="14A74555" w14:textId="77777777" w:rsidR="0061754A" w:rsidRDefault="006175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01B9D73" w14:textId="4A9AC371" w:rsidR="0061754A" w:rsidRPr="009828B8" w:rsidRDefault="0061754A" w:rsidP="00AD641A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28B8"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AD641A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AD641A">
              <w:rPr>
                <w:rFonts w:ascii="Arial" w:hAnsi="Arial" w:cs="Arial"/>
                <w:sz w:val="20"/>
                <w:szCs w:val="20"/>
              </w:rPr>
              <w:t xml:space="preserve"> external factors that may impact on the range of work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</w:rPr>
              <w:t>opportunities available</w:t>
            </w:r>
          </w:p>
        </w:tc>
        <w:tc>
          <w:tcPr>
            <w:tcW w:w="1156" w:type="pct"/>
            <w:vMerge/>
          </w:tcPr>
          <w:p w14:paraId="502E7654" w14:textId="77777777" w:rsidR="0061754A" w:rsidRPr="008178D1" w:rsidRDefault="006175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E74413B" w14:textId="3F7A4178" w:rsidR="0061754A" w:rsidRPr="008178D1" w:rsidRDefault="006175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93365C" w14:textId="77777777" w:rsidR="0061754A" w:rsidRPr="008178D1" w:rsidRDefault="0061754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54A" w:rsidRPr="008178D1" w14:paraId="05CD3976" w14:textId="77777777" w:rsidTr="000F58F5">
        <w:trPr>
          <w:trHeight w:val="560"/>
        </w:trPr>
        <w:tc>
          <w:tcPr>
            <w:tcW w:w="663" w:type="pct"/>
            <w:vMerge/>
          </w:tcPr>
          <w:p w14:paraId="38A80868" w14:textId="77777777" w:rsidR="0061754A" w:rsidRDefault="006175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574A36" w14:textId="7EB44AAE" w:rsidR="0061754A" w:rsidRPr="000A21CF" w:rsidRDefault="0061754A" w:rsidP="00AD641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AD641A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AD641A">
              <w:rPr>
                <w:rFonts w:ascii="Arial" w:hAnsi="Arial" w:cs="Arial"/>
                <w:sz w:val="20"/>
                <w:szCs w:val="20"/>
              </w:rPr>
              <w:t xml:space="preserve"> how personal qualities may affect an individual’s ability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</w:rPr>
              <w:t>access and stay in work</w:t>
            </w:r>
          </w:p>
        </w:tc>
        <w:tc>
          <w:tcPr>
            <w:tcW w:w="1156" w:type="pct"/>
            <w:vMerge/>
          </w:tcPr>
          <w:p w14:paraId="340BB061" w14:textId="77777777" w:rsidR="0061754A" w:rsidRPr="008178D1" w:rsidRDefault="006175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CC6B796" w14:textId="69BDDE72" w:rsidR="0061754A" w:rsidRPr="008178D1" w:rsidRDefault="006175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E7DB149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707156A" w14:textId="77777777" w:rsidR="0061754A" w:rsidRPr="008178D1" w:rsidRDefault="0061754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54A" w:rsidRPr="008178D1" w14:paraId="4A08838A" w14:textId="77777777" w:rsidTr="000F58F5">
        <w:trPr>
          <w:trHeight w:val="437"/>
        </w:trPr>
        <w:tc>
          <w:tcPr>
            <w:tcW w:w="663" w:type="pct"/>
            <w:vMerge w:val="restart"/>
          </w:tcPr>
          <w:p w14:paraId="419117D5" w14:textId="33850B75" w:rsidR="0061754A" w:rsidRPr="00AD641A" w:rsidRDefault="0061754A" w:rsidP="00AD64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OBW2.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identify barriers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accessing work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and identify how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get support to help</w:t>
            </w:r>
          </w:p>
          <w:p w14:paraId="3161E8B9" w14:textId="764C0BC2" w:rsidR="0061754A" w:rsidRPr="001E5232" w:rsidRDefault="0061754A" w:rsidP="00AD64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overcome them</w:t>
            </w:r>
          </w:p>
        </w:tc>
        <w:tc>
          <w:tcPr>
            <w:tcW w:w="1108" w:type="pct"/>
          </w:tcPr>
          <w:p w14:paraId="1429D80D" w14:textId="5800EE05" w:rsidR="0061754A" w:rsidRPr="00202D6E" w:rsidRDefault="0061754A" w:rsidP="00AD64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 xml:space="preserve"> a range of barriers that could prevent individuals accessing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work opportunities</w:t>
            </w:r>
          </w:p>
        </w:tc>
        <w:tc>
          <w:tcPr>
            <w:tcW w:w="1156" w:type="pct"/>
            <w:vMerge w:val="restart"/>
          </w:tcPr>
          <w:p w14:paraId="5495082A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C0050BC" w14:textId="6BD48F94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61754A" w:rsidRPr="00362E74" w:rsidRDefault="0061754A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1B95623F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54A" w:rsidRPr="008178D1" w14:paraId="28E1EC1B" w14:textId="77777777" w:rsidTr="000F58F5">
        <w:trPr>
          <w:trHeight w:val="437"/>
        </w:trPr>
        <w:tc>
          <w:tcPr>
            <w:tcW w:w="663" w:type="pct"/>
            <w:vMerge/>
          </w:tcPr>
          <w:p w14:paraId="2445AE60" w14:textId="77777777" w:rsidR="0061754A" w:rsidRDefault="006175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03F6C6C" w14:textId="238F7C45" w:rsidR="0061754A" w:rsidRPr="00495998" w:rsidRDefault="0061754A" w:rsidP="002563DD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AD641A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AD641A">
              <w:rPr>
                <w:rFonts w:ascii="Arial" w:hAnsi="Arial" w:cs="Arial"/>
                <w:sz w:val="20"/>
                <w:szCs w:val="20"/>
              </w:rPr>
              <w:t xml:space="preserve"> potential barriers relevant to own situation</w:t>
            </w:r>
          </w:p>
        </w:tc>
        <w:tc>
          <w:tcPr>
            <w:tcW w:w="1156" w:type="pct"/>
            <w:vMerge/>
          </w:tcPr>
          <w:p w14:paraId="0EA5059A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C2F3304" w14:textId="1D70E244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54A" w:rsidRPr="008178D1" w14:paraId="04058983" w14:textId="77777777" w:rsidTr="000F58F5">
        <w:trPr>
          <w:trHeight w:val="437"/>
        </w:trPr>
        <w:tc>
          <w:tcPr>
            <w:tcW w:w="663" w:type="pct"/>
            <w:vMerge/>
          </w:tcPr>
          <w:p w14:paraId="7C63262E" w14:textId="77777777" w:rsidR="0061754A" w:rsidRDefault="006175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2BCA727" w14:textId="46F363D4" w:rsidR="0061754A" w:rsidRDefault="0061754A" w:rsidP="00AD641A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AD641A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AD641A">
              <w:rPr>
                <w:rFonts w:ascii="Arial" w:hAnsi="Arial" w:cs="Arial"/>
                <w:sz w:val="20"/>
                <w:szCs w:val="20"/>
              </w:rPr>
              <w:t xml:space="preserve"> where to access information and support to help overcome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</w:rPr>
              <w:t>specific barriers</w:t>
            </w:r>
          </w:p>
        </w:tc>
        <w:tc>
          <w:tcPr>
            <w:tcW w:w="1156" w:type="pct"/>
            <w:vMerge/>
          </w:tcPr>
          <w:p w14:paraId="22010D88" w14:textId="77777777" w:rsidR="0061754A" w:rsidRPr="0024146A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A654123" w14:textId="4B6FFB1B" w:rsidR="0061754A" w:rsidRPr="0024146A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809783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5414520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54A" w:rsidRPr="008178D1" w14:paraId="58267098" w14:textId="77777777" w:rsidTr="000F58F5">
        <w:trPr>
          <w:trHeight w:val="437"/>
        </w:trPr>
        <w:tc>
          <w:tcPr>
            <w:tcW w:w="663" w:type="pct"/>
            <w:vMerge/>
          </w:tcPr>
          <w:p w14:paraId="62A1A0C5" w14:textId="77777777" w:rsidR="0061754A" w:rsidRDefault="006175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6DD3040" w14:textId="76730672" w:rsidR="0061754A" w:rsidRPr="00AD641A" w:rsidRDefault="0061754A" w:rsidP="00AD641A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 w:rsidRPr="00AD641A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AD641A">
              <w:rPr>
                <w:rFonts w:ascii="Arial" w:hAnsi="Arial" w:cs="Arial"/>
                <w:sz w:val="20"/>
                <w:szCs w:val="20"/>
              </w:rPr>
              <w:t xml:space="preserve"> legislation that is designed to prevent discrimination in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</w:rPr>
              <w:t>workplace based on:</w:t>
            </w:r>
          </w:p>
          <w:p w14:paraId="2E90E48A" w14:textId="768865A6" w:rsidR="0061754A" w:rsidRPr="00AD641A" w:rsidRDefault="0061754A" w:rsidP="00AD641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AD641A">
              <w:rPr>
                <w:rFonts w:ascii="Arial" w:hAnsi="Arial" w:cs="Arial"/>
                <w:sz w:val="20"/>
                <w:szCs w:val="20"/>
              </w:rPr>
              <w:t>isability</w:t>
            </w:r>
          </w:p>
          <w:p w14:paraId="079C3B15" w14:textId="35A59BBB" w:rsidR="0061754A" w:rsidRPr="00AD641A" w:rsidRDefault="0061754A" w:rsidP="00AD641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AD641A">
              <w:rPr>
                <w:rFonts w:ascii="Arial" w:hAnsi="Arial" w:cs="Arial"/>
                <w:sz w:val="20"/>
                <w:szCs w:val="20"/>
              </w:rPr>
              <w:t>ender</w:t>
            </w:r>
          </w:p>
          <w:p w14:paraId="6DA18C37" w14:textId="1020644A" w:rsidR="0061754A" w:rsidRPr="00AD641A" w:rsidRDefault="0061754A" w:rsidP="00AD641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AD641A">
              <w:rPr>
                <w:rFonts w:ascii="Arial" w:hAnsi="Arial" w:cs="Arial"/>
                <w:sz w:val="20"/>
                <w:szCs w:val="20"/>
              </w:rPr>
              <w:t>ace</w:t>
            </w:r>
          </w:p>
        </w:tc>
        <w:tc>
          <w:tcPr>
            <w:tcW w:w="1156" w:type="pct"/>
            <w:vMerge/>
          </w:tcPr>
          <w:p w14:paraId="17A5B726" w14:textId="77777777" w:rsidR="0061754A" w:rsidRPr="0024146A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98D1456" w14:textId="2668A599" w:rsidR="0061754A" w:rsidRPr="0024146A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5218E8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926B2D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54A" w:rsidRPr="008178D1" w14:paraId="3EBA69AC" w14:textId="77777777" w:rsidTr="000F58F5">
        <w:trPr>
          <w:trHeight w:val="437"/>
        </w:trPr>
        <w:tc>
          <w:tcPr>
            <w:tcW w:w="663" w:type="pct"/>
            <w:vMerge/>
          </w:tcPr>
          <w:p w14:paraId="653C7E36" w14:textId="77777777" w:rsidR="0061754A" w:rsidRDefault="006175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CC2BD00" w14:textId="05F8E37C" w:rsidR="0061754A" w:rsidRDefault="0061754A" w:rsidP="00AD641A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2.2.5  </w:t>
            </w:r>
            <w:r w:rsidRPr="00AD641A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AD641A">
              <w:rPr>
                <w:rFonts w:ascii="Arial" w:hAnsi="Arial" w:cs="Arial"/>
                <w:sz w:val="20"/>
                <w:szCs w:val="20"/>
              </w:rPr>
              <w:t xml:space="preserve"> an example of how an individual balances their commitment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</w:rPr>
              <w:t>work with commitments outside of work</w:t>
            </w:r>
          </w:p>
        </w:tc>
        <w:tc>
          <w:tcPr>
            <w:tcW w:w="1156" w:type="pct"/>
            <w:vMerge/>
          </w:tcPr>
          <w:p w14:paraId="384411B9" w14:textId="77777777" w:rsidR="0061754A" w:rsidRPr="0024146A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5D98B9B" w14:textId="00BEF184" w:rsidR="0061754A" w:rsidRPr="0024146A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5CD94A5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ACC67E3" w14:textId="77777777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54A" w:rsidRPr="008178D1" w14:paraId="24EEF93E" w14:textId="77777777" w:rsidTr="000F58F5">
        <w:trPr>
          <w:trHeight w:val="437"/>
        </w:trPr>
        <w:tc>
          <w:tcPr>
            <w:tcW w:w="663" w:type="pct"/>
            <w:vMerge w:val="restart"/>
          </w:tcPr>
          <w:p w14:paraId="181562E8" w14:textId="134CE68B" w:rsidR="0061754A" w:rsidRPr="00B1310F" w:rsidRDefault="0061754A" w:rsidP="00AD64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 xml:space="preserve">deal with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money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issues associated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with becoming an</w:t>
            </w:r>
          </w:p>
          <w:p w14:paraId="48072B37" w14:textId="07801AD4" w:rsidR="0061754A" w:rsidRPr="00B83BB1" w:rsidRDefault="0061754A" w:rsidP="00AD641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D641A">
              <w:rPr>
                <w:rFonts w:ascii="Arial" w:hAnsi="Arial" w:cs="Arial"/>
                <w:sz w:val="20"/>
                <w:szCs w:val="20"/>
                <w:lang w:val="en-US"/>
              </w:rPr>
              <w:t>employee</w:t>
            </w:r>
          </w:p>
        </w:tc>
        <w:tc>
          <w:tcPr>
            <w:tcW w:w="1108" w:type="pct"/>
          </w:tcPr>
          <w:p w14:paraId="5611B8C4" w14:textId="755B393F" w:rsidR="0061754A" w:rsidRPr="009828B8" w:rsidRDefault="0061754A" w:rsidP="002563DD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lastRenderedPageBreak/>
              <w:t xml:space="preserve">2.3.1  </w:t>
            </w:r>
            <w:r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items of </w:t>
            </w:r>
            <w:r w:rsidRPr="00B91ADF">
              <w:rPr>
                <w:rFonts w:ascii="Arial" w:hAnsi="Arial" w:cs="Arial"/>
                <w:sz w:val="20"/>
                <w:szCs w:val="20"/>
              </w:rPr>
              <w:t>expenditure associated with being an employee</w:t>
            </w:r>
          </w:p>
        </w:tc>
        <w:tc>
          <w:tcPr>
            <w:tcW w:w="1156" w:type="pct"/>
            <w:vMerge w:val="restart"/>
          </w:tcPr>
          <w:p w14:paraId="0E8A0F99" w14:textId="77777777" w:rsidR="0061754A" w:rsidRPr="00D91CE0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00EA249A" w14:textId="1B866980" w:rsidR="0061754A" w:rsidRPr="00D91CE0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4B8942CD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4CE6C10F" w:rsidR="0061754A" w:rsidRPr="008178D1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54A" w:rsidRPr="008178D1" w14:paraId="4B026E9B" w14:textId="77777777" w:rsidTr="000F58F5">
        <w:trPr>
          <w:trHeight w:val="437"/>
        </w:trPr>
        <w:tc>
          <w:tcPr>
            <w:tcW w:w="663" w:type="pct"/>
            <w:vMerge/>
          </w:tcPr>
          <w:p w14:paraId="0913A7E9" w14:textId="77777777" w:rsidR="0061754A" w:rsidRDefault="006175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42E6B59" w14:textId="77777777" w:rsidR="0061754A" w:rsidRPr="00B91ADF" w:rsidRDefault="0061754A" w:rsidP="00B91A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B91ADF">
              <w:rPr>
                <w:rFonts w:ascii="Arial" w:hAnsi="Arial" w:cs="Arial"/>
                <w:sz w:val="20"/>
                <w:szCs w:val="20"/>
              </w:rPr>
              <w:t>Prepare</w:t>
            </w:r>
            <w:proofErr w:type="gramEnd"/>
            <w:r w:rsidRPr="00B91ADF">
              <w:rPr>
                <w:rFonts w:ascii="Arial" w:hAnsi="Arial" w:cs="Arial"/>
                <w:sz w:val="20"/>
                <w:szCs w:val="20"/>
              </w:rPr>
              <w:t xml:space="preserve"> an estimate of monthly expenditure for own situation including</w:t>
            </w:r>
          </w:p>
          <w:p w14:paraId="53D8E7FC" w14:textId="77777777" w:rsidR="0061754A" w:rsidRPr="00B91ADF" w:rsidRDefault="0061754A" w:rsidP="00B91A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91ADF">
              <w:rPr>
                <w:rFonts w:ascii="Arial" w:hAnsi="Arial" w:cs="Arial"/>
                <w:sz w:val="20"/>
                <w:szCs w:val="20"/>
              </w:rPr>
              <w:t>costs for:</w:t>
            </w:r>
          </w:p>
          <w:p w14:paraId="4348804B" w14:textId="09AD23B6" w:rsidR="0061754A" w:rsidRPr="00B1310F" w:rsidRDefault="0061754A" w:rsidP="00B1310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B1310F">
              <w:rPr>
                <w:rFonts w:ascii="Arial" w:hAnsi="Arial" w:cs="Arial"/>
                <w:sz w:val="20"/>
                <w:szCs w:val="20"/>
              </w:rPr>
              <w:t>ccommodation</w:t>
            </w:r>
          </w:p>
          <w:p w14:paraId="4F6E9D9A" w14:textId="6FA311AF" w:rsidR="0061754A" w:rsidRPr="00B1310F" w:rsidRDefault="0061754A" w:rsidP="00B1310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1310F">
              <w:rPr>
                <w:rFonts w:ascii="Arial" w:hAnsi="Arial" w:cs="Arial"/>
                <w:sz w:val="20"/>
                <w:szCs w:val="20"/>
              </w:rPr>
              <w:t>tilities</w:t>
            </w:r>
          </w:p>
          <w:p w14:paraId="61A10D69" w14:textId="006520DC" w:rsidR="0061754A" w:rsidRPr="00B1310F" w:rsidRDefault="0061754A" w:rsidP="00B1310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B1310F">
              <w:rPr>
                <w:rFonts w:ascii="Arial" w:hAnsi="Arial" w:cs="Arial"/>
                <w:sz w:val="20"/>
                <w:szCs w:val="20"/>
              </w:rPr>
              <w:t>ood</w:t>
            </w:r>
          </w:p>
          <w:p w14:paraId="7A8C67A2" w14:textId="1A6EB5FB" w:rsidR="0061754A" w:rsidRPr="00B1310F" w:rsidRDefault="0061754A" w:rsidP="00B1310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B1310F">
              <w:rPr>
                <w:rFonts w:ascii="Arial" w:hAnsi="Arial" w:cs="Arial"/>
                <w:sz w:val="20"/>
                <w:szCs w:val="20"/>
              </w:rPr>
              <w:t>ravel</w:t>
            </w:r>
          </w:p>
          <w:p w14:paraId="521D56D5" w14:textId="7D4761A3" w:rsidR="0061754A" w:rsidRPr="00B1310F" w:rsidRDefault="0061754A" w:rsidP="00B1310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B1310F">
              <w:rPr>
                <w:rFonts w:ascii="Arial" w:hAnsi="Arial" w:cs="Arial"/>
                <w:sz w:val="20"/>
                <w:szCs w:val="20"/>
              </w:rPr>
              <w:t>lothing</w:t>
            </w:r>
          </w:p>
        </w:tc>
        <w:tc>
          <w:tcPr>
            <w:tcW w:w="1156" w:type="pct"/>
            <w:vMerge/>
          </w:tcPr>
          <w:p w14:paraId="64B554E3" w14:textId="77777777" w:rsidR="0061754A" w:rsidRPr="001E11D5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A990444" w14:textId="7F6F1CEB" w:rsidR="0061754A" w:rsidRPr="001E11D5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B458B34" w14:textId="77777777" w:rsidR="0061754A" w:rsidRPr="00636937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FA364F" w14:textId="77777777" w:rsidR="0061754A" w:rsidRPr="00636937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54A" w:rsidRPr="008178D1" w14:paraId="420BE6A9" w14:textId="77777777" w:rsidTr="000F58F5">
        <w:trPr>
          <w:trHeight w:val="437"/>
        </w:trPr>
        <w:tc>
          <w:tcPr>
            <w:tcW w:w="663" w:type="pct"/>
            <w:vMerge/>
          </w:tcPr>
          <w:p w14:paraId="6B4015D4" w14:textId="77777777" w:rsidR="0061754A" w:rsidRDefault="006175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4924FE4" w14:textId="5263DA70" w:rsidR="0061754A" w:rsidRDefault="0061754A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</w:t>
            </w:r>
            <w:r>
              <w:t xml:space="preserve"> </w:t>
            </w:r>
            <w:r w:rsidRPr="00105273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05273">
              <w:rPr>
                <w:rFonts w:ascii="Arial" w:hAnsi="Arial" w:cs="Arial"/>
                <w:sz w:val="20"/>
                <w:szCs w:val="20"/>
              </w:rPr>
              <w:t xml:space="preserve"> benefits that are available to people in work</w:t>
            </w:r>
          </w:p>
        </w:tc>
        <w:tc>
          <w:tcPr>
            <w:tcW w:w="1156" w:type="pct"/>
            <w:vMerge/>
          </w:tcPr>
          <w:p w14:paraId="70D39103" w14:textId="77777777" w:rsidR="0061754A" w:rsidRPr="001E11D5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C0FAAA1" w14:textId="035862D1" w:rsidR="0061754A" w:rsidRPr="001E11D5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11C34D" w14:textId="77777777" w:rsidR="0061754A" w:rsidRPr="00636937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7E082A" w14:textId="77777777" w:rsidR="0061754A" w:rsidRPr="00636937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54A" w:rsidRPr="008178D1" w14:paraId="41291DB9" w14:textId="77777777" w:rsidTr="000F58F5">
        <w:trPr>
          <w:trHeight w:val="437"/>
        </w:trPr>
        <w:tc>
          <w:tcPr>
            <w:tcW w:w="663" w:type="pct"/>
            <w:vMerge/>
          </w:tcPr>
          <w:p w14:paraId="75A6532E" w14:textId="77777777" w:rsidR="0061754A" w:rsidRDefault="006175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8D211C3" w14:textId="3BB0F361" w:rsidR="0061754A" w:rsidRDefault="0061754A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105273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105273">
              <w:rPr>
                <w:rFonts w:ascii="Arial" w:hAnsi="Arial" w:cs="Arial"/>
                <w:sz w:val="20"/>
                <w:szCs w:val="20"/>
              </w:rPr>
              <w:t xml:space="preserve"> the eligibility crite</w:t>
            </w:r>
            <w:r>
              <w:rPr>
                <w:rFonts w:ascii="Arial" w:hAnsi="Arial" w:cs="Arial"/>
                <w:sz w:val="20"/>
                <w:szCs w:val="20"/>
              </w:rPr>
              <w:t xml:space="preserve">ria for benefits for a range of </w:t>
            </w:r>
            <w:r w:rsidRPr="00105273">
              <w:rPr>
                <w:rFonts w:ascii="Arial" w:hAnsi="Arial" w:cs="Arial"/>
                <w:sz w:val="20"/>
                <w:szCs w:val="20"/>
              </w:rPr>
              <w:t>circumstances</w:t>
            </w:r>
          </w:p>
        </w:tc>
        <w:tc>
          <w:tcPr>
            <w:tcW w:w="1156" w:type="pct"/>
            <w:vMerge/>
          </w:tcPr>
          <w:p w14:paraId="3CC8EDD2" w14:textId="77777777" w:rsidR="0061754A" w:rsidRPr="00D2751E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E0017AA" w14:textId="5085EC59" w:rsidR="0061754A" w:rsidRPr="00D2751E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98CCF1" w14:textId="77777777" w:rsidR="0061754A" w:rsidRPr="00636937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FB20E0" w14:textId="77777777" w:rsidR="0061754A" w:rsidRPr="00636937" w:rsidRDefault="006175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0F58F5" w14:paraId="4C52BCDD" w14:textId="77777777" w:rsidTr="000F58F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BA39" w14:textId="77777777" w:rsidR="000F58F5" w:rsidRDefault="000F58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E1F1" w14:textId="77777777" w:rsidR="000F58F5" w:rsidRDefault="000F58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AE19" w14:textId="77777777" w:rsidR="000F58F5" w:rsidRDefault="000F58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0F58F5" w14:paraId="77457170" w14:textId="77777777" w:rsidTr="000F58F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4494" w14:textId="77777777" w:rsidR="000F58F5" w:rsidRDefault="000F58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9086" w14:textId="77777777" w:rsidR="000F58F5" w:rsidRDefault="000F58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2559" w14:textId="77777777" w:rsidR="000F58F5" w:rsidRDefault="000F58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0F58F5" w14:paraId="4F941B76" w14:textId="77777777" w:rsidTr="000F58F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D90A" w14:textId="77777777" w:rsidR="000F58F5" w:rsidRDefault="000F58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1825" w14:textId="77777777" w:rsidR="000F58F5" w:rsidRDefault="000F58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102B" w14:textId="77777777" w:rsidR="000F58F5" w:rsidRDefault="000F58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2A2B90C3" w:rsidR="001608E7" w:rsidRPr="00FC0F65" w:rsidRDefault="001608E7" w:rsidP="00B1310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0F58F5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91ADF" w:rsidRDefault="00B91AD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91ADF" w:rsidRDefault="00B91AD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73609F9" w:rsidR="00B91ADF" w:rsidRPr="00B1310F" w:rsidRDefault="00B91ADF" w:rsidP="00B1310F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7538993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Employability_L2_AP_OBW ©</w:t>
    </w:r>
    <w:r w:rsidR="00B1310F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F58F5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91ADF" w:rsidRDefault="00B91AD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91ADF" w:rsidRDefault="00B91AD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B91ADF" w:rsidRDefault="00B91AD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B91ADF" w:rsidRPr="002568EC" w:rsidRDefault="00B91AD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10216"/>
    <w:multiLevelType w:val="hybridMultilevel"/>
    <w:tmpl w:val="5D54B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5"/>
  </w:num>
  <w:num w:numId="5">
    <w:abstractNumId w:val="15"/>
  </w:num>
  <w:num w:numId="6">
    <w:abstractNumId w:val="24"/>
  </w:num>
  <w:num w:numId="7">
    <w:abstractNumId w:val="9"/>
  </w:num>
  <w:num w:numId="8">
    <w:abstractNumId w:val="2"/>
  </w:num>
  <w:num w:numId="9">
    <w:abstractNumId w:val="19"/>
  </w:num>
  <w:num w:numId="10">
    <w:abstractNumId w:val="4"/>
  </w:num>
  <w:num w:numId="11">
    <w:abstractNumId w:val="31"/>
  </w:num>
  <w:num w:numId="12">
    <w:abstractNumId w:val="5"/>
  </w:num>
  <w:num w:numId="13">
    <w:abstractNumId w:val="27"/>
  </w:num>
  <w:num w:numId="14">
    <w:abstractNumId w:val="7"/>
  </w:num>
  <w:num w:numId="15">
    <w:abstractNumId w:val="6"/>
  </w:num>
  <w:num w:numId="16">
    <w:abstractNumId w:val="20"/>
  </w:num>
  <w:num w:numId="17">
    <w:abstractNumId w:val="3"/>
  </w:num>
  <w:num w:numId="18">
    <w:abstractNumId w:val="8"/>
  </w:num>
  <w:num w:numId="19">
    <w:abstractNumId w:val="17"/>
  </w:num>
  <w:num w:numId="20">
    <w:abstractNumId w:val="16"/>
  </w:num>
  <w:num w:numId="21">
    <w:abstractNumId w:val="12"/>
  </w:num>
  <w:num w:numId="22">
    <w:abstractNumId w:val="29"/>
  </w:num>
  <w:num w:numId="23">
    <w:abstractNumId w:val="14"/>
  </w:num>
  <w:num w:numId="24">
    <w:abstractNumId w:val="23"/>
  </w:num>
  <w:num w:numId="25">
    <w:abstractNumId w:val="32"/>
  </w:num>
  <w:num w:numId="26">
    <w:abstractNumId w:val="10"/>
  </w:num>
  <w:num w:numId="27">
    <w:abstractNumId w:val="30"/>
  </w:num>
  <w:num w:numId="28">
    <w:abstractNumId w:val="22"/>
  </w:num>
  <w:num w:numId="29">
    <w:abstractNumId w:val="18"/>
  </w:num>
  <w:num w:numId="30">
    <w:abstractNumId w:val="1"/>
  </w:num>
  <w:num w:numId="31">
    <w:abstractNumId w:val="21"/>
  </w:num>
  <w:num w:numId="32">
    <w:abstractNumId w:val="11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A21CF"/>
    <w:rsid w:val="000B5B03"/>
    <w:rsid w:val="000C5458"/>
    <w:rsid w:val="000F58F5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3DD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D1051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D05F0"/>
    <w:rsid w:val="004F639A"/>
    <w:rsid w:val="005231BB"/>
    <w:rsid w:val="005269CF"/>
    <w:rsid w:val="00532751"/>
    <w:rsid w:val="00536C07"/>
    <w:rsid w:val="00545D17"/>
    <w:rsid w:val="00561019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1754A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E7B82"/>
    <w:rsid w:val="00704064"/>
    <w:rsid w:val="00723A8C"/>
    <w:rsid w:val="00741DC9"/>
    <w:rsid w:val="00767B42"/>
    <w:rsid w:val="007806F3"/>
    <w:rsid w:val="00792264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550B2"/>
    <w:rsid w:val="00871866"/>
    <w:rsid w:val="00874033"/>
    <w:rsid w:val="008878B7"/>
    <w:rsid w:val="00893459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686E"/>
    <w:rsid w:val="00931692"/>
    <w:rsid w:val="00933E63"/>
    <w:rsid w:val="00936EB2"/>
    <w:rsid w:val="009621C2"/>
    <w:rsid w:val="0097238D"/>
    <w:rsid w:val="009802F2"/>
    <w:rsid w:val="009828B8"/>
    <w:rsid w:val="00985BC3"/>
    <w:rsid w:val="009A0455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310F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6790"/>
    <w:rsid w:val="00B83BB1"/>
    <w:rsid w:val="00B91ADF"/>
    <w:rsid w:val="00BA23C8"/>
    <w:rsid w:val="00BA29D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66C6F701-A66C-41DF-B854-29FA4AD48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8A2461-2B17-497B-AD45-181EC175A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293</Words>
  <Characters>1672</Characters>
  <Application>Microsoft Office Word</Application>
  <DocSecurity>0</DocSecurity>
  <Lines>13</Lines>
  <Paragraphs>3</Paragraphs>
  <ScaleCrop>false</ScaleCrop>
  <Company>ASDAN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2017-06-09T10:58:00Z</dcterms:created>
  <dcterms:modified xsi:type="dcterms:W3CDTF">2021-09-21T15:00:00Z</dcterms:modified>
</cp:coreProperties>
</file>